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附件：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2020世界电池产业博览会展品金奖评选表格</w:t>
      </w:r>
    </w:p>
    <w:tbl>
      <w:tblPr>
        <w:tblStyle w:val="3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00"/>
        <w:gridCol w:w="1834"/>
        <w:gridCol w:w="2186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企业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名称：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展位号：</w:t>
            </w:r>
          </w:p>
        </w:tc>
        <w:tc>
          <w:tcPr>
            <w:tcW w:w="21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展位面积：</w:t>
            </w:r>
          </w:p>
        </w:tc>
        <w:tc>
          <w:tcPr>
            <w:tcW w:w="27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展费支付情况：</w:t>
            </w:r>
            <w:r>
              <w:rPr>
                <w:rFonts w:hint="eastAsia" w:ascii="仿宋" w:hAnsi="仿宋" w:eastAsia="仿宋" w:cs="仿宋"/>
                <w:color w:val="BFBFBF" w:themeColor="background1" w:themeShade="BF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企业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联系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人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职务：</w:t>
            </w:r>
          </w:p>
        </w:tc>
        <w:tc>
          <w:tcPr>
            <w:tcW w:w="21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手机：</w:t>
            </w:r>
          </w:p>
        </w:tc>
        <w:tc>
          <w:tcPr>
            <w:tcW w:w="27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成立时间：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营收情况：</w:t>
            </w:r>
          </w:p>
        </w:tc>
        <w:tc>
          <w:tcPr>
            <w:tcW w:w="27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（2019年营收情况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14:textFill>
                  <w14:solidFill>
                    <w14:schemeClr w14:val="accent2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企业介绍：</w:t>
            </w:r>
          </w:p>
        </w:tc>
        <w:tc>
          <w:tcPr>
            <w:tcW w:w="7950" w:type="dxa"/>
            <w:gridSpan w:val="4"/>
            <w:vAlign w:val="top"/>
          </w:tcPr>
          <w:p>
            <w:pPr>
              <w:tabs>
                <w:tab w:val="left" w:pos="713"/>
              </w:tabs>
              <w:bidi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14:textFill>
                  <w14:solidFill>
                    <w14:schemeClr w14:val="accent2"/>
                  </w14:solidFill>
                </w14:textFill>
              </w:rPr>
              <w:t>（字数不超过300字）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产品名称</w:t>
            </w:r>
          </w:p>
        </w:tc>
        <w:tc>
          <w:tcPr>
            <w:tcW w:w="795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404040" w:themeColor="text1" w:themeTint="BF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产品介绍</w:t>
            </w:r>
          </w:p>
        </w:tc>
        <w:tc>
          <w:tcPr>
            <w:tcW w:w="795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14:textFill>
                  <w14:solidFill>
                    <w14:schemeClr w14:val="accent2"/>
                  </w14:solidFill>
                </w14:textFill>
              </w:rPr>
              <w:t>（字数不超过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14:textFill>
                  <w14:solidFill>
                    <w14:schemeClr w14:val="accent2"/>
                  </w14:solidFill>
                </w14:textFill>
              </w:rPr>
              <w:t>00字，该内容用于评选展示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包含产品介绍、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技术水平、发明专利、客户评价、产品销量及订单情况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等内容介绍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14:textFill>
                  <w14:solidFill>
                    <w14:schemeClr w14:val="accent2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404040" w:themeColor="text1" w:themeTint="BF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产品图片</w:t>
            </w:r>
          </w:p>
        </w:tc>
        <w:tc>
          <w:tcPr>
            <w:tcW w:w="795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产品完整清晰，图片大小不低于2M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404040" w:themeColor="text1" w:themeTint="BF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附件材料清单</w:t>
            </w:r>
          </w:p>
        </w:tc>
        <w:tc>
          <w:tcPr>
            <w:tcW w:w="795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（其他证明获奖资质的相关报送材料清单，包括专利证明、奖励证书、公正材料等。）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2" w:type="dxa"/>
            <w:gridSpan w:val="5"/>
            <w:vAlign w:val="center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ED7D31" w:themeColor="accent2"/>
                <w:sz w:val="21"/>
                <w:szCs w:val="21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注：填写完请发送至邮箱：</w:t>
            </w:r>
            <w:r>
              <w:rPr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HYPERLINK "mailto:tljun@foxmail.com" </w:instrText>
            </w:r>
            <w:r>
              <w:rPr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tljun@foxmail.com</w:t>
            </w:r>
            <w:r>
              <w:rPr>
                <w:rFonts w:hint="eastAsia" w:ascii="仿宋" w:hAnsi="仿宋" w:eastAsia="仿宋" w:cs="仿宋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组委会联系人：汤利军 手机：13725517124/谢欢 手机：15986743778/曹成 手机：13570535805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2813"/>
    <w:rsid w:val="22160004"/>
    <w:rsid w:val="33A02FB4"/>
    <w:rsid w:val="42690E91"/>
    <w:rsid w:val="5A3348F4"/>
    <w:rsid w:val="69062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2020-05-26T08:17:00Z</dcterms:created>
  <dc:creator>初上</dc:creator>
  <cp:lastModifiedBy>丶Dxl</cp:lastModifiedBy>
  <dcterms:modified xsi:type="dcterms:W3CDTF">2020-06-02T07:22:21Z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